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5D890" w14:textId="2C72C2AC" w:rsidR="00A3227B" w:rsidRPr="000961E4" w:rsidRDefault="000961E4" w:rsidP="000961E4">
      <w:pPr>
        <w:spacing w:before="240"/>
        <w:ind w:left="-450" w:right="-810"/>
        <w:jc w:val="center"/>
        <w:rPr>
          <w:rFonts w:ascii="Times New Roman" w:hAnsi="Times New Roman" w:cs="Times New Roman"/>
          <w:sz w:val="48"/>
          <w:szCs w:val="48"/>
        </w:rPr>
      </w:pPr>
      <w:r w:rsidRPr="000961E4">
        <w:rPr>
          <w:rFonts w:ascii="Times New Roman" w:hAnsi="Times New Roman" w:cs="Times New Roman"/>
          <w:sz w:val="48"/>
          <w:szCs w:val="48"/>
        </w:rPr>
        <w:t>VALIDATION FORM FOR THE QUANTITATIVE QUESTIONNAIRE</w:t>
      </w:r>
    </w:p>
    <w:p w14:paraId="4400DA64" w14:textId="4B8F52C8" w:rsidR="000961E4" w:rsidRPr="00E76AFE" w:rsidRDefault="000961E4" w:rsidP="000961E4">
      <w:pPr>
        <w:spacing w:after="0"/>
        <w:rPr>
          <w:rFonts w:ascii="Arial" w:hAnsi="Arial" w:cs="Arial"/>
          <w:u w:val="single"/>
        </w:rPr>
      </w:pPr>
      <w:r w:rsidRPr="00E76AFE">
        <w:rPr>
          <w:rFonts w:ascii="Arial" w:hAnsi="Arial" w:cs="Arial"/>
        </w:rPr>
        <w:t xml:space="preserve">Name of Evaluator: </w:t>
      </w:r>
      <w:r w:rsidRPr="00E76AFE">
        <w:rPr>
          <w:rFonts w:ascii="Arial" w:hAnsi="Arial" w:cs="Arial"/>
        </w:rPr>
        <w:tab/>
      </w:r>
      <w:r w:rsidRPr="00E76AFE">
        <w:rPr>
          <w:rFonts w:ascii="Arial" w:hAnsi="Arial" w:cs="Arial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</w:p>
    <w:p w14:paraId="78D565B7" w14:textId="4B2A1A97" w:rsidR="000961E4" w:rsidRPr="00E76AFE" w:rsidRDefault="000961E4" w:rsidP="000961E4">
      <w:pPr>
        <w:spacing w:after="0"/>
        <w:rPr>
          <w:rFonts w:ascii="Arial" w:hAnsi="Arial" w:cs="Arial"/>
          <w:u w:val="single"/>
        </w:rPr>
      </w:pPr>
      <w:r w:rsidRPr="00E76AFE">
        <w:rPr>
          <w:rFonts w:ascii="Arial" w:hAnsi="Arial" w:cs="Arial"/>
        </w:rPr>
        <w:t>Degree:</w:t>
      </w:r>
      <w:r w:rsidRPr="00E76AFE">
        <w:rPr>
          <w:rFonts w:ascii="Arial" w:hAnsi="Arial" w:cs="Arial"/>
        </w:rPr>
        <w:tab/>
        <w:t xml:space="preserve"> </w:t>
      </w:r>
      <w:r w:rsidRPr="00E76AFE">
        <w:rPr>
          <w:rFonts w:ascii="Arial" w:hAnsi="Arial" w:cs="Arial"/>
        </w:rPr>
        <w:tab/>
      </w:r>
      <w:r w:rsidRPr="00E76AFE">
        <w:rPr>
          <w:rFonts w:ascii="Arial" w:hAnsi="Arial" w:cs="Arial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</w:p>
    <w:p w14:paraId="183330C9" w14:textId="15CD965D" w:rsidR="000961E4" w:rsidRPr="00E76AFE" w:rsidRDefault="000961E4" w:rsidP="000961E4">
      <w:pPr>
        <w:spacing w:after="0"/>
        <w:rPr>
          <w:rFonts w:ascii="Arial" w:hAnsi="Arial" w:cs="Arial"/>
          <w:u w:val="single"/>
        </w:rPr>
      </w:pPr>
      <w:r w:rsidRPr="00E76AFE">
        <w:rPr>
          <w:rFonts w:ascii="Arial" w:hAnsi="Arial" w:cs="Arial"/>
        </w:rPr>
        <w:t xml:space="preserve">Position: </w:t>
      </w:r>
      <w:r w:rsidRPr="00E76AFE">
        <w:rPr>
          <w:rFonts w:ascii="Arial" w:hAnsi="Arial" w:cs="Arial"/>
        </w:rPr>
        <w:tab/>
      </w:r>
      <w:r w:rsidRPr="00E76AFE">
        <w:rPr>
          <w:rFonts w:ascii="Arial" w:hAnsi="Arial" w:cs="Arial"/>
        </w:rPr>
        <w:tab/>
      </w:r>
      <w:r w:rsidRPr="00E76AFE">
        <w:rPr>
          <w:rFonts w:ascii="Arial" w:hAnsi="Arial" w:cs="Arial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</w:p>
    <w:p w14:paraId="36F5B339" w14:textId="13C9989D" w:rsidR="000961E4" w:rsidRPr="00E76AFE" w:rsidRDefault="000961E4" w:rsidP="000961E4">
      <w:pPr>
        <w:spacing w:after="0"/>
        <w:rPr>
          <w:rFonts w:ascii="Arial" w:hAnsi="Arial" w:cs="Arial"/>
          <w:u w:val="single"/>
        </w:rPr>
      </w:pPr>
      <w:r w:rsidRPr="00E76AFE">
        <w:rPr>
          <w:rFonts w:ascii="Arial" w:hAnsi="Arial" w:cs="Arial"/>
        </w:rPr>
        <w:t xml:space="preserve">Number of Years in Service: </w:t>
      </w:r>
      <w:r w:rsidRPr="00E76AFE">
        <w:rPr>
          <w:rFonts w:ascii="Arial" w:hAnsi="Arial" w:cs="Arial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</w:p>
    <w:p w14:paraId="207F6514" w14:textId="6CF3638A" w:rsidR="000961E4" w:rsidRPr="00E76AFE" w:rsidRDefault="000961E4" w:rsidP="000961E4">
      <w:pPr>
        <w:spacing w:after="0"/>
        <w:rPr>
          <w:rFonts w:ascii="Arial" w:hAnsi="Arial" w:cs="Arial"/>
          <w:u w:val="single"/>
        </w:rPr>
      </w:pPr>
      <w:r w:rsidRPr="00E76AFE">
        <w:rPr>
          <w:rFonts w:ascii="Arial" w:hAnsi="Arial" w:cs="Arial"/>
        </w:rPr>
        <w:tab/>
      </w:r>
      <w:r w:rsidRPr="00E76AFE">
        <w:rPr>
          <w:rFonts w:ascii="Arial" w:hAnsi="Arial" w:cs="Arial"/>
        </w:rPr>
        <w:tab/>
      </w:r>
      <w:r w:rsidRPr="00E76AFE">
        <w:rPr>
          <w:rFonts w:ascii="Arial" w:hAnsi="Arial" w:cs="Arial"/>
        </w:rPr>
        <w:tab/>
      </w:r>
      <w:r w:rsidRPr="00E76AFE">
        <w:rPr>
          <w:rFonts w:ascii="Arial" w:hAnsi="Arial" w:cs="Arial"/>
        </w:rPr>
        <w:tab/>
      </w:r>
    </w:p>
    <w:p w14:paraId="33DF863D" w14:textId="77777777" w:rsidR="000961E4" w:rsidRPr="00E76AFE" w:rsidRDefault="000961E4" w:rsidP="000961E4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961E4" w:rsidRPr="00E76AFE" w14:paraId="4B73A29A" w14:textId="77777777" w:rsidTr="000961E4"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BC365" w14:textId="247E2D2B" w:rsidR="000961E4" w:rsidRPr="00E76AFE" w:rsidRDefault="000961E4" w:rsidP="000961E4">
            <w:pPr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  <w:b/>
                <w:bCs/>
              </w:rPr>
              <w:t>To the evaluator:</w:t>
            </w:r>
            <w:r w:rsidRPr="00E76AFE">
              <w:rPr>
                <w:rFonts w:ascii="Arial" w:hAnsi="Arial" w:cs="Arial"/>
              </w:rPr>
              <w:t xml:space="preserve"> Please check the appropriate box for your rating:</w:t>
            </w:r>
          </w:p>
        </w:tc>
      </w:tr>
      <w:tr w:rsidR="000961E4" w:rsidRPr="00E76AFE" w14:paraId="1C2208DA" w14:textId="77777777" w:rsidTr="000961E4">
        <w:trPr>
          <w:trHeight w:val="477"/>
        </w:trPr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1CE87" w14:textId="5E56A6B8" w:rsidR="000961E4" w:rsidRPr="00E76AFE" w:rsidRDefault="000961E4" w:rsidP="000961E4">
            <w:pPr>
              <w:jc w:val="right"/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5 -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CF00D" w14:textId="407802B3" w:rsidR="000961E4" w:rsidRPr="00E76AFE" w:rsidRDefault="000961E4" w:rsidP="000961E4">
            <w:pPr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Excellent</w:t>
            </w:r>
          </w:p>
        </w:tc>
      </w:tr>
      <w:tr w:rsidR="000961E4" w:rsidRPr="00E76AFE" w14:paraId="77BB0BAA" w14:textId="77777777" w:rsidTr="000961E4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60BA5CC6" w14:textId="59CD480F" w:rsidR="000961E4" w:rsidRPr="00E76AFE" w:rsidRDefault="000961E4" w:rsidP="000961E4">
            <w:pPr>
              <w:jc w:val="right"/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4 -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68860001" w14:textId="3DC4A6C1" w:rsidR="000961E4" w:rsidRPr="00E76AFE" w:rsidRDefault="000961E4" w:rsidP="000961E4">
            <w:pPr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Very Good</w:t>
            </w:r>
          </w:p>
        </w:tc>
      </w:tr>
      <w:tr w:rsidR="000961E4" w:rsidRPr="00E76AFE" w14:paraId="5877AB82" w14:textId="77777777" w:rsidTr="000961E4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5DBB68C6" w14:textId="190E3500" w:rsidR="000961E4" w:rsidRPr="00E76AFE" w:rsidRDefault="000961E4" w:rsidP="000961E4">
            <w:pPr>
              <w:jc w:val="right"/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3 -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79AF630C" w14:textId="35A96CB6" w:rsidR="000961E4" w:rsidRPr="00E76AFE" w:rsidRDefault="000961E4" w:rsidP="000961E4">
            <w:pPr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Good</w:t>
            </w:r>
          </w:p>
        </w:tc>
      </w:tr>
      <w:tr w:rsidR="000961E4" w:rsidRPr="00E76AFE" w14:paraId="4EFDFBA9" w14:textId="77777777" w:rsidTr="000961E4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4783692B" w14:textId="05BC1C51" w:rsidR="000961E4" w:rsidRPr="00E76AFE" w:rsidRDefault="000961E4" w:rsidP="000961E4">
            <w:pPr>
              <w:jc w:val="right"/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2 -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17666A05" w14:textId="078DF780" w:rsidR="000961E4" w:rsidRPr="00E76AFE" w:rsidRDefault="000961E4" w:rsidP="000961E4">
            <w:pPr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Fair</w:t>
            </w:r>
          </w:p>
        </w:tc>
      </w:tr>
      <w:tr w:rsidR="000961E4" w:rsidRPr="00E76AFE" w14:paraId="4E46E271" w14:textId="77777777" w:rsidTr="000961E4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11ED3F4E" w14:textId="65FE649E" w:rsidR="000961E4" w:rsidRPr="00E76AFE" w:rsidRDefault="000961E4" w:rsidP="000961E4">
            <w:pPr>
              <w:jc w:val="right"/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1 -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55A24BE8" w14:textId="26BD182C" w:rsidR="000961E4" w:rsidRPr="00E76AFE" w:rsidRDefault="000961E4" w:rsidP="000961E4">
            <w:pPr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Poor</w:t>
            </w:r>
          </w:p>
        </w:tc>
      </w:tr>
    </w:tbl>
    <w:p w14:paraId="6ED07D51" w14:textId="77777777" w:rsidR="000961E4" w:rsidRPr="00E76AFE" w:rsidRDefault="000961E4" w:rsidP="000961E4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05"/>
        <w:gridCol w:w="467"/>
        <w:gridCol w:w="448"/>
        <w:gridCol w:w="447"/>
        <w:gridCol w:w="445"/>
        <w:gridCol w:w="438"/>
      </w:tblGrid>
      <w:tr w:rsidR="00497EA9" w:rsidRPr="00E76AFE" w14:paraId="74B12AFF" w14:textId="77777777" w:rsidTr="00E76AFE">
        <w:trPr>
          <w:trHeight w:val="449"/>
        </w:trPr>
        <w:tc>
          <w:tcPr>
            <w:tcW w:w="7105" w:type="dxa"/>
          </w:tcPr>
          <w:p w14:paraId="4FEF9E4B" w14:textId="2B14A19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7" w:type="dxa"/>
            <w:vAlign w:val="center"/>
          </w:tcPr>
          <w:p w14:paraId="3698887A" w14:textId="0EFF42D3" w:rsidR="000961E4" w:rsidRPr="00E76AFE" w:rsidRDefault="000961E4" w:rsidP="00E76AFE">
            <w:pPr>
              <w:jc w:val="center"/>
              <w:rPr>
                <w:rFonts w:ascii="Arial" w:hAnsi="Arial" w:cs="Arial"/>
                <w:b/>
                <w:bCs/>
              </w:rPr>
            </w:pPr>
            <w:r w:rsidRPr="00E76AFE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448" w:type="dxa"/>
            <w:vAlign w:val="center"/>
          </w:tcPr>
          <w:p w14:paraId="14B88165" w14:textId="71B345FB" w:rsidR="000961E4" w:rsidRPr="00E76AFE" w:rsidRDefault="000961E4" w:rsidP="00E76AFE">
            <w:pPr>
              <w:jc w:val="center"/>
              <w:rPr>
                <w:rFonts w:ascii="Arial" w:hAnsi="Arial" w:cs="Arial"/>
                <w:b/>
                <w:bCs/>
              </w:rPr>
            </w:pPr>
            <w:r w:rsidRPr="00E76AFE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447" w:type="dxa"/>
            <w:vAlign w:val="center"/>
          </w:tcPr>
          <w:p w14:paraId="0548C7B4" w14:textId="5EE8CF9E" w:rsidR="000961E4" w:rsidRPr="00E76AFE" w:rsidRDefault="000961E4" w:rsidP="00E76AFE">
            <w:pPr>
              <w:jc w:val="center"/>
              <w:rPr>
                <w:rFonts w:ascii="Arial" w:hAnsi="Arial" w:cs="Arial"/>
                <w:b/>
                <w:bCs/>
              </w:rPr>
            </w:pPr>
            <w:r w:rsidRPr="00E76AFE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445" w:type="dxa"/>
            <w:vAlign w:val="center"/>
          </w:tcPr>
          <w:p w14:paraId="5421E6DB" w14:textId="2471C062" w:rsidR="000961E4" w:rsidRPr="00E76AFE" w:rsidRDefault="000961E4" w:rsidP="00E76AFE">
            <w:pPr>
              <w:jc w:val="center"/>
              <w:rPr>
                <w:rFonts w:ascii="Arial" w:hAnsi="Arial" w:cs="Arial"/>
                <w:b/>
                <w:bCs/>
              </w:rPr>
            </w:pPr>
            <w:r w:rsidRPr="00E76AFE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438" w:type="dxa"/>
            <w:vAlign w:val="center"/>
          </w:tcPr>
          <w:p w14:paraId="33A24EAE" w14:textId="3AEE3D3A" w:rsidR="000961E4" w:rsidRPr="00E76AFE" w:rsidRDefault="000961E4" w:rsidP="00E76AFE">
            <w:pPr>
              <w:jc w:val="center"/>
              <w:rPr>
                <w:rFonts w:ascii="Arial" w:hAnsi="Arial" w:cs="Arial"/>
                <w:b/>
                <w:bCs/>
              </w:rPr>
            </w:pPr>
            <w:r w:rsidRPr="00E76AFE">
              <w:rPr>
                <w:rFonts w:ascii="Arial" w:hAnsi="Arial" w:cs="Arial"/>
                <w:b/>
                <w:bCs/>
              </w:rPr>
              <w:t>1</w:t>
            </w:r>
          </w:p>
        </w:tc>
      </w:tr>
      <w:tr w:rsidR="00497EA9" w:rsidRPr="00E76AFE" w14:paraId="656FDECD" w14:textId="77777777" w:rsidTr="00497EA9">
        <w:trPr>
          <w:trHeight w:val="1493"/>
        </w:trPr>
        <w:tc>
          <w:tcPr>
            <w:tcW w:w="7105" w:type="dxa"/>
            <w:vAlign w:val="center"/>
          </w:tcPr>
          <w:p w14:paraId="39A4773F" w14:textId="3E5BDDF4" w:rsidR="000961E4" w:rsidRPr="00E76AFE" w:rsidRDefault="00497EA9" w:rsidP="00497EA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  <w:r w:rsidRPr="00E76AFE">
              <w:rPr>
                <w:rFonts w:ascii="Arial" w:hAnsi="Arial" w:cs="Arial"/>
                <w:b/>
                <w:bCs/>
              </w:rPr>
              <w:t>CLARITY OF DIRECTIONS AND ITEMS</w:t>
            </w:r>
          </w:p>
          <w:p w14:paraId="5C2F9529" w14:textId="287A1E89" w:rsidR="000961E4" w:rsidRPr="00E76AFE" w:rsidRDefault="000961E4" w:rsidP="00497EA9">
            <w:pPr>
              <w:pStyle w:val="ListParagraph"/>
              <w:numPr>
                <w:ilvl w:val="1"/>
                <w:numId w:val="7"/>
              </w:numPr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The vocabulary level, language structure and conceptual of the questions suit the level of the respondents.</w:t>
            </w:r>
          </w:p>
          <w:p w14:paraId="4BCB64E8" w14:textId="147126F3" w:rsidR="000961E4" w:rsidRPr="00E76AFE" w:rsidRDefault="000961E4" w:rsidP="00497EA9">
            <w:pPr>
              <w:pStyle w:val="ListParagraph"/>
              <w:numPr>
                <w:ilvl w:val="1"/>
                <w:numId w:val="7"/>
              </w:numPr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The test direction and items are written in a clear and understandable manner.</w:t>
            </w:r>
          </w:p>
        </w:tc>
        <w:tc>
          <w:tcPr>
            <w:tcW w:w="467" w:type="dxa"/>
            <w:vAlign w:val="center"/>
          </w:tcPr>
          <w:p w14:paraId="54EB0441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8" w:type="dxa"/>
            <w:vAlign w:val="center"/>
          </w:tcPr>
          <w:p w14:paraId="570F01A3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75BEA3C0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5" w:type="dxa"/>
            <w:vAlign w:val="center"/>
          </w:tcPr>
          <w:p w14:paraId="2D9CFF47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38" w:type="dxa"/>
            <w:vAlign w:val="center"/>
          </w:tcPr>
          <w:p w14:paraId="7AFA0A73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</w:tr>
      <w:tr w:rsidR="00497EA9" w:rsidRPr="00E76AFE" w14:paraId="11F3C676" w14:textId="77777777" w:rsidTr="00E76AFE">
        <w:trPr>
          <w:trHeight w:val="720"/>
        </w:trPr>
        <w:tc>
          <w:tcPr>
            <w:tcW w:w="7105" w:type="dxa"/>
            <w:vAlign w:val="center"/>
          </w:tcPr>
          <w:p w14:paraId="133CB025" w14:textId="55A1933D" w:rsidR="000961E4" w:rsidRPr="00E76AFE" w:rsidRDefault="00497EA9" w:rsidP="00497EA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  <w:r w:rsidRPr="00E76AFE">
              <w:rPr>
                <w:rFonts w:ascii="Arial" w:hAnsi="Arial" w:cs="Arial"/>
                <w:b/>
                <w:bCs/>
              </w:rPr>
              <w:t>PRESENTATION AND ORGANIZATION OF ITEMS</w:t>
            </w:r>
          </w:p>
          <w:p w14:paraId="0FC35696" w14:textId="537C3FC5" w:rsidR="00497EA9" w:rsidRPr="00E76AFE" w:rsidRDefault="00497EA9" w:rsidP="00497EA9">
            <w:pPr>
              <w:pStyle w:val="ListParagraph"/>
              <w:numPr>
                <w:ilvl w:val="1"/>
                <w:numId w:val="7"/>
              </w:numPr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The items are organized in a logical manner.</w:t>
            </w:r>
          </w:p>
        </w:tc>
        <w:tc>
          <w:tcPr>
            <w:tcW w:w="467" w:type="dxa"/>
            <w:vAlign w:val="center"/>
          </w:tcPr>
          <w:p w14:paraId="53DD727C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8" w:type="dxa"/>
            <w:vAlign w:val="center"/>
          </w:tcPr>
          <w:p w14:paraId="717DEF83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075A6716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5" w:type="dxa"/>
            <w:vAlign w:val="center"/>
          </w:tcPr>
          <w:p w14:paraId="32315916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38" w:type="dxa"/>
            <w:vAlign w:val="center"/>
          </w:tcPr>
          <w:p w14:paraId="2A336D45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</w:tr>
      <w:tr w:rsidR="00497EA9" w:rsidRPr="00E76AFE" w14:paraId="2D6D42FA" w14:textId="77777777" w:rsidTr="00E76AFE">
        <w:trPr>
          <w:trHeight w:val="1727"/>
        </w:trPr>
        <w:tc>
          <w:tcPr>
            <w:tcW w:w="7105" w:type="dxa"/>
            <w:vAlign w:val="center"/>
          </w:tcPr>
          <w:p w14:paraId="65ECBCEF" w14:textId="67528BFB" w:rsidR="000961E4" w:rsidRPr="00E76AFE" w:rsidRDefault="00497EA9" w:rsidP="00497EA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  <w:r w:rsidRPr="00E76AFE">
              <w:rPr>
                <w:rFonts w:ascii="Arial" w:hAnsi="Arial" w:cs="Arial"/>
                <w:b/>
                <w:bCs/>
              </w:rPr>
              <w:t>SUITABILITY OF THE ITEMS</w:t>
            </w:r>
          </w:p>
          <w:p w14:paraId="3CC02CB1" w14:textId="77777777" w:rsidR="00497EA9" w:rsidRPr="00E76AFE" w:rsidRDefault="00497EA9" w:rsidP="00497EA9">
            <w:pPr>
              <w:pStyle w:val="ListParagraph"/>
              <w:numPr>
                <w:ilvl w:val="1"/>
                <w:numId w:val="7"/>
              </w:numPr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The items appropriately represent the substance of the research.</w:t>
            </w:r>
          </w:p>
          <w:p w14:paraId="501160E7" w14:textId="47F82E5A" w:rsidR="00497EA9" w:rsidRPr="00E76AFE" w:rsidRDefault="00497EA9" w:rsidP="00497EA9">
            <w:pPr>
              <w:pStyle w:val="ListParagraph"/>
              <w:numPr>
                <w:ilvl w:val="1"/>
                <w:numId w:val="7"/>
              </w:numPr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The questions are designed to determine the conditions, knowledge, skills and attitudes that are supposed to be measured.</w:t>
            </w:r>
          </w:p>
        </w:tc>
        <w:tc>
          <w:tcPr>
            <w:tcW w:w="467" w:type="dxa"/>
            <w:vAlign w:val="center"/>
          </w:tcPr>
          <w:p w14:paraId="45BF550F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8" w:type="dxa"/>
            <w:vAlign w:val="center"/>
          </w:tcPr>
          <w:p w14:paraId="582F03CE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1EB1CA22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5" w:type="dxa"/>
            <w:vAlign w:val="center"/>
          </w:tcPr>
          <w:p w14:paraId="25A43B17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38" w:type="dxa"/>
            <w:vAlign w:val="center"/>
          </w:tcPr>
          <w:p w14:paraId="287BB8CC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</w:tr>
      <w:tr w:rsidR="00497EA9" w:rsidRPr="00E76AFE" w14:paraId="6092F556" w14:textId="77777777" w:rsidTr="00E76AFE">
        <w:trPr>
          <w:trHeight w:val="1250"/>
        </w:trPr>
        <w:tc>
          <w:tcPr>
            <w:tcW w:w="7105" w:type="dxa"/>
            <w:vAlign w:val="center"/>
          </w:tcPr>
          <w:p w14:paraId="3AACF03C" w14:textId="43A2A600" w:rsidR="000961E4" w:rsidRPr="00E76AFE" w:rsidRDefault="00497EA9" w:rsidP="00497EA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  <w:r w:rsidRPr="00E76AFE">
              <w:rPr>
                <w:rFonts w:ascii="Arial" w:hAnsi="Arial" w:cs="Arial"/>
                <w:b/>
                <w:bCs/>
              </w:rPr>
              <w:t>ADEQUATENESS OF ITEMS PER CATEGORY</w:t>
            </w:r>
          </w:p>
          <w:p w14:paraId="4397AD7B" w14:textId="77777777" w:rsidR="00497EA9" w:rsidRPr="00E76AFE" w:rsidRDefault="00497EA9" w:rsidP="00497EA9">
            <w:pPr>
              <w:pStyle w:val="ListParagraph"/>
              <w:numPr>
                <w:ilvl w:val="1"/>
                <w:numId w:val="7"/>
              </w:numPr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The items represent the coverage of the research adequately.</w:t>
            </w:r>
          </w:p>
          <w:p w14:paraId="53AF34A1" w14:textId="67028D89" w:rsidR="00497EA9" w:rsidRPr="00E76AFE" w:rsidRDefault="00497EA9" w:rsidP="00497EA9">
            <w:pPr>
              <w:pStyle w:val="ListParagraph"/>
              <w:numPr>
                <w:ilvl w:val="1"/>
                <w:numId w:val="7"/>
              </w:numPr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The number of questions per category is representative enough of all questions needed for the research.</w:t>
            </w:r>
          </w:p>
        </w:tc>
        <w:tc>
          <w:tcPr>
            <w:tcW w:w="467" w:type="dxa"/>
            <w:vAlign w:val="center"/>
          </w:tcPr>
          <w:p w14:paraId="0382ED18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8" w:type="dxa"/>
            <w:vAlign w:val="center"/>
          </w:tcPr>
          <w:p w14:paraId="50CE54B6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16949D4A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5" w:type="dxa"/>
            <w:vAlign w:val="center"/>
          </w:tcPr>
          <w:p w14:paraId="5E62EB2F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38" w:type="dxa"/>
            <w:vAlign w:val="center"/>
          </w:tcPr>
          <w:p w14:paraId="13E558F9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</w:tr>
      <w:tr w:rsidR="00497EA9" w:rsidRPr="00E76AFE" w14:paraId="0B7616CE" w14:textId="77777777" w:rsidTr="00E76AFE">
        <w:trPr>
          <w:trHeight w:val="1008"/>
        </w:trPr>
        <w:tc>
          <w:tcPr>
            <w:tcW w:w="7105" w:type="dxa"/>
            <w:vAlign w:val="center"/>
          </w:tcPr>
          <w:p w14:paraId="26472DBD" w14:textId="61B4A4BD" w:rsidR="000961E4" w:rsidRPr="00E76AFE" w:rsidRDefault="00497EA9" w:rsidP="00497EA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  <w:r w:rsidRPr="00E76AFE">
              <w:rPr>
                <w:rFonts w:ascii="Arial" w:hAnsi="Arial" w:cs="Arial"/>
                <w:b/>
                <w:bCs/>
              </w:rPr>
              <w:t>ATTAINMENT OF THE PURPOSE</w:t>
            </w:r>
          </w:p>
          <w:p w14:paraId="00DADCE2" w14:textId="77777777" w:rsidR="00497EA9" w:rsidRPr="00E76AFE" w:rsidRDefault="00497EA9" w:rsidP="00497EA9">
            <w:pPr>
              <w:pStyle w:val="ListParagraph"/>
              <w:numPr>
                <w:ilvl w:val="1"/>
                <w:numId w:val="7"/>
              </w:numPr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The instrument as a whole fulfills the objective for which it was constructed.</w:t>
            </w:r>
          </w:p>
        </w:tc>
        <w:tc>
          <w:tcPr>
            <w:tcW w:w="467" w:type="dxa"/>
            <w:vAlign w:val="center"/>
          </w:tcPr>
          <w:p w14:paraId="67586825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8" w:type="dxa"/>
            <w:vAlign w:val="center"/>
          </w:tcPr>
          <w:p w14:paraId="45A04D6D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31C728D0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5" w:type="dxa"/>
            <w:vAlign w:val="center"/>
          </w:tcPr>
          <w:p w14:paraId="407581B7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38" w:type="dxa"/>
            <w:vAlign w:val="center"/>
          </w:tcPr>
          <w:p w14:paraId="76FE0E43" w14:textId="77777777" w:rsidR="000961E4" w:rsidRPr="00E76AFE" w:rsidRDefault="000961E4" w:rsidP="00497EA9">
            <w:pPr>
              <w:jc w:val="center"/>
              <w:rPr>
                <w:rFonts w:ascii="Arial" w:hAnsi="Arial" w:cs="Arial"/>
              </w:rPr>
            </w:pPr>
          </w:p>
        </w:tc>
      </w:tr>
      <w:tr w:rsidR="00497EA9" w:rsidRPr="00E76AFE" w14:paraId="50E210C1" w14:textId="77777777" w:rsidTr="00E76AFE">
        <w:trPr>
          <w:trHeight w:val="1160"/>
        </w:trPr>
        <w:tc>
          <w:tcPr>
            <w:tcW w:w="7105" w:type="dxa"/>
            <w:vAlign w:val="center"/>
          </w:tcPr>
          <w:p w14:paraId="03460F17" w14:textId="095CD3F2" w:rsidR="00497EA9" w:rsidRPr="00E76AFE" w:rsidRDefault="00497EA9" w:rsidP="00497EA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  <w:r w:rsidRPr="00E76AFE">
              <w:rPr>
                <w:rFonts w:ascii="Arial" w:hAnsi="Arial" w:cs="Arial"/>
                <w:b/>
                <w:bCs/>
              </w:rPr>
              <w:lastRenderedPageBreak/>
              <w:t>OBJECTIVITY</w:t>
            </w:r>
          </w:p>
          <w:p w14:paraId="531214C3" w14:textId="146B1A31" w:rsidR="00497EA9" w:rsidRPr="00E76AFE" w:rsidRDefault="00497EA9" w:rsidP="00497EA9">
            <w:pPr>
              <w:pStyle w:val="ListParagraph"/>
              <w:numPr>
                <w:ilvl w:val="1"/>
                <w:numId w:val="7"/>
              </w:numPr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Each item question only answers one specific answer or measure only one behavior and no aspect of the questionnaire suggests bias on the part of the researcher.</w:t>
            </w:r>
          </w:p>
        </w:tc>
        <w:tc>
          <w:tcPr>
            <w:tcW w:w="467" w:type="dxa"/>
            <w:vAlign w:val="center"/>
          </w:tcPr>
          <w:p w14:paraId="77B359AC" w14:textId="77777777" w:rsidR="00497EA9" w:rsidRPr="00E76AFE" w:rsidRDefault="00497EA9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8" w:type="dxa"/>
            <w:vAlign w:val="center"/>
          </w:tcPr>
          <w:p w14:paraId="36841DB6" w14:textId="77777777" w:rsidR="00497EA9" w:rsidRPr="00E76AFE" w:rsidRDefault="00497EA9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05749D45" w14:textId="77777777" w:rsidR="00497EA9" w:rsidRPr="00E76AFE" w:rsidRDefault="00497EA9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5" w:type="dxa"/>
            <w:vAlign w:val="center"/>
          </w:tcPr>
          <w:p w14:paraId="65C224D9" w14:textId="77777777" w:rsidR="00497EA9" w:rsidRPr="00E76AFE" w:rsidRDefault="00497EA9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38" w:type="dxa"/>
            <w:vAlign w:val="center"/>
          </w:tcPr>
          <w:p w14:paraId="640C8F4B" w14:textId="77777777" w:rsidR="00497EA9" w:rsidRPr="00E76AFE" w:rsidRDefault="00497EA9" w:rsidP="00497EA9">
            <w:pPr>
              <w:jc w:val="center"/>
              <w:rPr>
                <w:rFonts w:ascii="Arial" w:hAnsi="Arial" w:cs="Arial"/>
              </w:rPr>
            </w:pPr>
          </w:p>
        </w:tc>
      </w:tr>
      <w:tr w:rsidR="00497EA9" w:rsidRPr="00E76AFE" w14:paraId="0D77E95C" w14:textId="77777777" w:rsidTr="00E76AFE">
        <w:trPr>
          <w:trHeight w:val="719"/>
        </w:trPr>
        <w:tc>
          <w:tcPr>
            <w:tcW w:w="7105" w:type="dxa"/>
            <w:vAlign w:val="center"/>
          </w:tcPr>
          <w:p w14:paraId="63E6D84A" w14:textId="7F8B7DC3" w:rsidR="00497EA9" w:rsidRPr="00E76AFE" w:rsidRDefault="00497EA9" w:rsidP="00497EA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  <w:r w:rsidRPr="00E76AFE">
              <w:rPr>
                <w:rFonts w:ascii="Arial" w:hAnsi="Arial" w:cs="Arial"/>
                <w:b/>
                <w:bCs/>
              </w:rPr>
              <w:t>SCALE AND EVALUATION IN RATING SYSTEM</w:t>
            </w:r>
          </w:p>
          <w:p w14:paraId="6932D089" w14:textId="079F2004" w:rsidR="00497EA9" w:rsidRPr="00E76AFE" w:rsidRDefault="00497EA9" w:rsidP="00497EA9">
            <w:pPr>
              <w:pStyle w:val="ListParagraph"/>
              <w:numPr>
                <w:ilvl w:val="1"/>
                <w:numId w:val="7"/>
              </w:numPr>
              <w:rPr>
                <w:rFonts w:ascii="Arial" w:hAnsi="Arial" w:cs="Arial"/>
              </w:rPr>
            </w:pPr>
            <w:r w:rsidRPr="00E76AFE">
              <w:rPr>
                <w:rFonts w:ascii="Arial" w:hAnsi="Arial" w:cs="Arial"/>
              </w:rPr>
              <w:t>The scale adopted is appropriate for the items.</w:t>
            </w:r>
          </w:p>
        </w:tc>
        <w:tc>
          <w:tcPr>
            <w:tcW w:w="467" w:type="dxa"/>
            <w:vAlign w:val="center"/>
          </w:tcPr>
          <w:p w14:paraId="5D76FB46" w14:textId="77777777" w:rsidR="00497EA9" w:rsidRPr="00E76AFE" w:rsidRDefault="00497EA9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8" w:type="dxa"/>
            <w:vAlign w:val="center"/>
          </w:tcPr>
          <w:p w14:paraId="38928EA9" w14:textId="77777777" w:rsidR="00497EA9" w:rsidRPr="00E76AFE" w:rsidRDefault="00497EA9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6977C840" w14:textId="77777777" w:rsidR="00497EA9" w:rsidRPr="00E76AFE" w:rsidRDefault="00497EA9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5" w:type="dxa"/>
            <w:vAlign w:val="center"/>
          </w:tcPr>
          <w:p w14:paraId="334A3DCE" w14:textId="77777777" w:rsidR="00497EA9" w:rsidRPr="00E76AFE" w:rsidRDefault="00497EA9" w:rsidP="00497E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38" w:type="dxa"/>
            <w:vAlign w:val="center"/>
          </w:tcPr>
          <w:p w14:paraId="4231D9A8" w14:textId="77777777" w:rsidR="00497EA9" w:rsidRPr="00E76AFE" w:rsidRDefault="00497EA9" w:rsidP="00497EA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05A856C" w14:textId="77777777" w:rsidR="000961E4" w:rsidRPr="00E76AFE" w:rsidRDefault="000961E4" w:rsidP="000961E4">
      <w:pPr>
        <w:spacing w:after="0"/>
        <w:rPr>
          <w:rFonts w:ascii="Arial" w:hAnsi="Arial" w:cs="Arial"/>
        </w:rPr>
      </w:pPr>
    </w:p>
    <w:p w14:paraId="447B99B6" w14:textId="77777777" w:rsidR="00E76AFE" w:rsidRDefault="00E76AFE" w:rsidP="000961E4">
      <w:pPr>
        <w:spacing w:after="0"/>
        <w:rPr>
          <w:rFonts w:ascii="Arial" w:hAnsi="Arial" w:cs="Arial"/>
        </w:rPr>
      </w:pPr>
    </w:p>
    <w:p w14:paraId="7ADF07B5" w14:textId="5E60D942" w:rsidR="00E76AFE" w:rsidRPr="00E76AFE" w:rsidRDefault="00E76AFE" w:rsidP="000961E4">
      <w:pPr>
        <w:spacing w:after="0"/>
        <w:rPr>
          <w:rFonts w:ascii="Arial" w:hAnsi="Arial" w:cs="Arial"/>
          <w:b/>
          <w:bCs/>
        </w:rPr>
      </w:pPr>
      <w:r w:rsidRPr="00E76AFE">
        <w:rPr>
          <w:rFonts w:ascii="Arial" w:hAnsi="Arial" w:cs="Arial"/>
          <w:b/>
          <w:bCs/>
        </w:rPr>
        <w:t>Remarks:</w:t>
      </w:r>
    </w:p>
    <w:p w14:paraId="167C2DEA" w14:textId="77777777" w:rsidR="00E76AFE" w:rsidRDefault="00E76AFE" w:rsidP="000961E4">
      <w:pPr>
        <w:spacing w:after="0"/>
        <w:rPr>
          <w:rFonts w:ascii="Arial" w:hAnsi="Arial" w:cs="Arial"/>
          <w:u w:val="single"/>
        </w:rPr>
      </w:pPr>
    </w:p>
    <w:p w14:paraId="4C56D744" w14:textId="54C4A1B3" w:rsidR="00E76AFE" w:rsidRPr="00E76AFE" w:rsidRDefault="00E76AFE" w:rsidP="000961E4">
      <w:pPr>
        <w:spacing w:after="0"/>
        <w:rPr>
          <w:rFonts w:ascii="Arial" w:hAnsi="Arial" w:cs="Arial"/>
        </w:rPr>
      </w:pP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</w:p>
    <w:p w14:paraId="0FCE4F93" w14:textId="77777777" w:rsidR="00E76AFE" w:rsidRPr="00E76AFE" w:rsidRDefault="00E76AFE" w:rsidP="00E76AFE">
      <w:pPr>
        <w:spacing w:after="0"/>
        <w:jc w:val="center"/>
        <w:rPr>
          <w:rFonts w:ascii="Arial" w:hAnsi="Arial" w:cs="Arial"/>
        </w:rPr>
      </w:pPr>
    </w:p>
    <w:p w14:paraId="4832F3DC" w14:textId="77777777" w:rsidR="00E76AFE" w:rsidRPr="00E76AFE" w:rsidRDefault="00E76AFE" w:rsidP="00E76AFE">
      <w:pPr>
        <w:spacing w:after="0"/>
        <w:jc w:val="center"/>
        <w:rPr>
          <w:rFonts w:ascii="Arial" w:hAnsi="Arial" w:cs="Arial"/>
        </w:rPr>
      </w:pPr>
    </w:p>
    <w:p w14:paraId="10561D3B" w14:textId="77777777" w:rsidR="00E76AFE" w:rsidRPr="00E76AFE" w:rsidRDefault="00E76AFE" w:rsidP="00E76AFE">
      <w:pPr>
        <w:spacing w:after="0"/>
        <w:jc w:val="center"/>
        <w:rPr>
          <w:rFonts w:ascii="Arial" w:hAnsi="Arial" w:cs="Arial"/>
        </w:rPr>
      </w:pPr>
    </w:p>
    <w:p w14:paraId="06B82E72" w14:textId="77777777" w:rsidR="00E76AFE" w:rsidRPr="00E76AFE" w:rsidRDefault="00E76AFE" w:rsidP="00E76AFE">
      <w:pPr>
        <w:spacing w:after="0"/>
        <w:jc w:val="center"/>
        <w:rPr>
          <w:rFonts w:ascii="Arial" w:hAnsi="Arial" w:cs="Arial"/>
        </w:rPr>
      </w:pPr>
    </w:p>
    <w:p w14:paraId="6408ADD1" w14:textId="77777777" w:rsidR="00E76AFE" w:rsidRPr="00E76AFE" w:rsidRDefault="00E76AFE" w:rsidP="00E76AFE">
      <w:pPr>
        <w:spacing w:after="0"/>
        <w:jc w:val="center"/>
        <w:rPr>
          <w:rFonts w:ascii="Arial" w:hAnsi="Arial" w:cs="Arial"/>
        </w:rPr>
      </w:pPr>
    </w:p>
    <w:p w14:paraId="12BB2FDB" w14:textId="38617174" w:rsidR="00E76AFE" w:rsidRPr="00E76AFE" w:rsidRDefault="00E76AFE" w:rsidP="00E76AFE">
      <w:pPr>
        <w:spacing w:after="0"/>
        <w:jc w:val="center"/>
        <w:rPr>
          <w:rFonts w:ascii="Arial" w:hAnsi="Arial" w:cs="Arial"/>
        </w:rPr>
      </w:pP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</w:p>
    <w:p w14:paraId="1398FFF6" w14:textId="08BC5989" w:rsidR="00E76AFE" w:rsidRPr="00E76AFE" w:rsidRDefault="00E76AFE" w:rsidP="00E76AFE">
      <w:pPr>
        <w:spacing w:after="0"/>
        <w:jc w:val="center"/>
        <w:rPr>
          <w:rFonts w:ascii="Arial" w:hAnsi="Arial" w:cs="Arial"/>
        </w:rPr>
      </w:pPr>
      <w:r w:rsidRPr="00E76AFE">
        <w:rPr>
          <w:rFonts w:ascii="Arial" w:hAnsi="Arial" w:cs="Arial"/>
        </w:rPr>
        <w:t>Signature over Printed Name of the Evaluator</w:t>
      </w:r>
    </w:p>
    <w:p w14:paraId="72ED78BC" w14:textId="77777777" w:rsidR="00E76AFE" w:rsidRPr="00E76AFE" w:rsidRDefault="00E76AFE" w:rsidP="00E76AFE">
      <w:pPr>
        <w:spacing w:after="0"/>
        <w:jc w:val="center"/>
        <w:rPr>
          <w:rFonts w:ascii="Arial" w:hAnsi="Arial" w:cs="Arial"/>
        </w:rPr>
      </w:pPr>
    </w:p>
    <w:p w14:paraId="2C6BAB74" w14:textId="77777777" w:rsidR="00E76AFE" w:rsidRPr="00E76AFE" w:rsidRDefault="00E76AFE" w:rsidP="00E76AFE">
      <w:pPr>
        <w:spacing w:after="0"/>
        <w:jc w:val="center"/>
        <w:rPr>
          <w:rFonts w:ascii="Arial" w:hAnsi="Arial" w:cs="Arial"/>
        </w:rPr>
      </w:pPr>
    </w:p>
    <w:p w14:paraId="63F1C9C7" w14:textId="1BC3AC6F" w:rsidR="00E76AFE" w:rsidRPr="00E76AFE" w:rsidRDefault="00E76AFE" w:rsidP="00E76AFE">
      <w:pPr>
        <w:spacing w:after="0"/>
        <w:jc w:val="center"/>
        <w:rPr>
          <w:rFonts w:ascii="Arial" w:hAnsi="Arial" w:cs="Arial"/>
        </w:rPr>
      </w:pP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  <w:r w:rsidRPr="00E76AFE">
        <w:rPr>
          <w:rFonts w:ascii="Arial" w:hAnsi="Arial" w:cs="Arial"/>
          <w:u w:val="single"/>
        </w:rPr>
        <w:tab/>
      </w:r>
    </w:p>
    <w:p w14:paraId="6817BFBC" w14:textId="0D1089B5" w:rsidR="00E76AFE" w:rsidRPr="00E76AFE" w:rsidRDefault="00E76AFE" w:rsidP="00E76AFE">
      <w:pPr>
        <w:spacing w:after="0"/>
        <w:jc w:val="center"/>
        <w:rPr>
          <w:rFonts w:ascii="Arial" w:hAnsi="Arial" w:cs="Arial"/>
        </w:rPr>
      </w:pPr>
      <w:r w:rsidRPr="00E76AFE">
        <w:rPr>
          <w:rFonts w:ascii="Arial" w:hAnsi="Arial" w:cs="Arial"/>
        </w:rPr>
        <w:t>Date Signed</w:t>
      </w:r>
    </w:p>
    <w:sectPr w:rsidR="00E76AFE" w:rsidRPr="00E76AFE" w:rsidSect="00A3227B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F3147" w14:textId="77777777" w:rsidR="000E40F6" w:rsidRDefault="000E40F6" w:rsidP="00E517AD">
      <w:pPr>
        <w:spacing w:after="0" w:line="240" w:lineRule="auto"/>
      </w:pPr>
      <w:r>
        <w:separator/>
      </w:r>
    </w:p>
  </w:endnote>
  <w:endnote w:type="continuationSeparator" w:id="0">
    <w:p w14:paraId="4BFC6668" w14:textId="77777777" w:rsidR="000E40F6" w:rsidRDefault="000E40F6" w:rsidP="00E51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98C59" w14:textId="77777777" w:rsidR="000A026B" w:rsidRPr="000A026B" w:rsidRDefault="000A026B" w:rsidP="000A026B">
    <w:pPr>
      <w:pStyle w:val="Footer"/>
      <w:rPr>
        <w:rFonts w:cs="Times New Roman"/>
        <w:sz w:val="16"/>
        <w:szCs w:val="16"/>
      </w:rPr>
    </w:pPr>
    <w:r w:rsidRPr="000A026B">
      <w:rPr>
        <w:rFonts w:cs="Times New Roman"/>
        <w:sz w:val="16"/>
        <w:szCs w:val="16"/>
      </w:rPr>
      <w:t>F-RES-009a</w:t>
    </w:r>
  </w:p>
  <w:p w14:paraId="5CC3CE43" w14:textId="39C060CA" w:rsidR="000A026B" w:rsidRPr="000A026B" w:rsidRDefault="000A026B" w:rsidP="000A026B">
    <w:pPr>
      <w:pStyle w:val="Footer"/>
      <w:rPr>
        <w:rFonts w:cs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76DED" w14:textId="11DC6B0E" w:rsidR="006E12F6" w:rsidRPr="000A026B" w:rsidRDefault="006E12F6" w:rsidP="006E12F6">
    <w:pPr>
      <w:pStyle w:val="Footer"/>
      <w:rPr>
        <w:rFonts w:cs="Times New Roman"/>
        <w:sz w:val="16"/>
        <w:szCs w:val="16"/>
      </w:rPr>
    </w:pPr>
    <w:bookmarkStart w:id="0" w:name="_Hlk107582637"/>
    <w:r w:rsidRPr="000A026B">
      <w:rPr>
        <w:rFonts w:cs="Times New Roman"/>
        <w:sz w:val="16"/>
        <w:szCs w:val="16"/>
      </w:rPr>
      <w:t>F-RES-0</w:t>
    </w:r>
    <w:r w:rsidR="008D64BA" w:rsidRPr="000A026B">
      <w:rPr>
        <w:rFonts w:cs="Times New Roman"/>
        <w:sz w:val="16"/>
        <w:szCs w:val="16"/>
      </w:rPr>
      <w:t>09</w:t>
    </w:r>
    <w:r w:rsidR="00E11147" w:rsidRPr="000A026B">
      <w:rPr>
        <w:rFonts w:cs="Times New Roman"/>
        <w:sz w:val="16"/>
        <w:szCs w:val="16"/>
      </w:rPr>
      <w:t>a</w:t>
    </w:r>
  </w:p>
  <w:bookmarkEnd w:id="0"/>
  <w:p w14:paraId="7F051178" w14:textId="03203C28" w:rsidR="00A3227B" w:rsidRPr="003055BB" w:rsidRDefault="003055BB" w:rsidP="006E12F6">
    <w:pPr>
      <w:pStyle w:val="Footer"/>
      <w:rPr>
        <w:sz w:val="16"/>
        <w:szCs w:val="16"/>
        <w:lang w:val="en-PH"/>
      </w:rPr>
    </w:pPr>
    <w:r w:rsidRPr="003055BB">
      <w:rPr>
        <w:sz w:val="16"/>
        <w:szCs w:val="16"/>
        <w:lang w:val="en-PH"/>
      </w:rPr>
      <w:t>Rev. 3</w:t>
    </w:r>
    <w:r>
      <w:rPr>
        <w:sz w:val="16"/>
        <w:szCs w:val="16"/>
        <w:lang w:val="en-PH"/>
      </w:rPr>
      <w:t xml:space="preserve"> 07/15/2025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FBFCD" w14:textId="77777777" w:rsidR="000E40F6" w:rsidRDefault="000E40F6" w:rsidP="00E517AD">
      <w:pPr>
        <w:spacing w:after="0" w:line="240" w:lineRule="auto"/>
      </w:pPr>
      <w:r>
        <w:separator/>
      </w:r>
    </w:p>
  </w:footnote>
  <w:footnote w:type="continuationSeparator" w:id="0">
    <w:p w14:paraId="77871E88" w14:textId="77777777" w:rsidR="000E40F6" w:rsidRDefault="000E40F6" w:rsidP="00E51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2E7AF" w14:textId="357D9698" w:rsidR="006B2183" w:rsidRDefault="006B2183" w:rsidP="006B2183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hAnsi="Arial" w:cs="Arial"/>
        <w:b/>
        <w:lang w:val="en-PH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2ED0EE6" wp14:editId="55F2F44C">
              <wp:simplePos x="0" y="0"/>
              <wp:positionH relativeFrom="column">
                <wp:posOffset>1409700</wp:posOffset>
              </wp:positionH>
              <wp:positionV relativeFrom="paragraph">
                <wp:posOffset>-52070</wp:posOffset>
              </wp:positionV>
              <wp:extent cx="2876550" cy="7620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65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1177C8" w14:textId="77777777" w:rsidR="006B2183" w:rsidRPr="00B13C84" w:rsidRDefault="006B2183" w:rsidP="006B2183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lang w:val="en-PH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lang w:val="en-PH"/>
                            </w:rPr>
                            <w:t>K</w:t>
                          </w:r>
                          <w:r w:rsidRPr="00B13C84">
                            <w:rPr>
                              <w:rFonts w:ascii="Arial" w:hAnsi="Arial" w:cs="Arial"/>
                              <w:b/>
                              <w:lang w:val="en-PH"/>
                            </w:rPr>
                            <w:t>IDAPAWAN DOCTORS COLLEGE, INC</w:t>
                          </w:r>
                        </w:p>
                        <w:p w14:paraId="282D100B" w14:textId="77777777" w:rsidR="006B2183" w:rsidRPr="00CA01C7" w:rsidRDefault="006B2183" w:rsidP="006B2183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lang w:val="en-PH"/>
                            </w:rPr>
                          </w:pPr>
                          <w:r w:rsidRPr="00CA01C7">
                            <w:rPr>
                              <w:rFonts w:ascii="Arial" w:hAnsi="Arial" w:cs="Arial"/>
                              <w:color w:val="000000" w:themeColor="text1"/>
                              <w:lang w:val="en-PH"/>
                            </w:rPr>
                            <w:t>Research and Publication Department</w:t>
                          </w:r>
                        </w:p>
                        <w:p w14:paraId="63CD4E69" w14:textId="77777777" w:rsidR="006B2183" w:rsidRPr="00B13C84" w:rsidRDefault="006B2183" w:rsidP="006B2183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lang w:val="en-PH"/>
                            </w:rPr>
                          </w:pPr>
                          <w:r w:rsidRPr="00B13C84">
                            <w:rPr>
                              <w:rFonts w:ascii="Arial" w:hAnsi="Arial" w:cs="Arial"/>
                              <w:lang w:val="en-PH"/>
                            </w:rPr>
                            <w:t>N. Aquino Ave., Lanao, Kidapawan City</w:t>
                          </w:r>
                        </w:p>
                        <w:p w14:paraId="5645F8DF" w14:textId="77777777" w:rsidR="006B2183" w:rsidRPr="00B13C84" w:rsidRDefault="00000000" w:rsidP="006B2183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lang w:val="en-PH"/>
                            </w:rPr>
                          </w:pPr>
                          <w:hyperlink r:id="rId1" w:history="1">
                            <w:r w:rsidR="006B2183" w:rsidRPr="00B13C84">
                              <w:rPr>
                                <w:rFonts w:ascii="Arial" w:hAnsi="Arial" w:cs="Arial"/>
                                <w:color w:val="0000FF" w:themeColor="hyperlink"/>
                                <w:u w:val="single"/>
                                <w:lang w:val="en-PH"/>
                              </w:rPr>
                              <w:t>rap@kdci.edu.ph</w:t>
                            </w:r>
                          </w:hyperlink>
                        </w:p>
                        <w:p w14:paraId="55695DF9" w14:textId="77777777" w:rsidR="006B2183" w:rsidRDefault="006B2183" w:rsidP="006B2183">
                          <w:pPr>
                            <w:spacing w:after="0" w:line="240" w:lineRule="auto"/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2ED0E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11pt;margin-top:-4.1pt;width:226.5pt;height:60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" filled="f" stroked="f" strokeweight=".5pt">
              <v:textbox>
                <w:txbxContent>
                  <w:p w14:paraId="3B1177C8" w14:textId="77777777" w:rsidR="006B2183" w:rsidRPr="00B13C84" w:rsidRDefault="006B2183" w:rsidP="006B2183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lang w:val="en-PH"/>
                      </w:rPr>
                    </w:pPr>
                    <w:r>
                      <w:rPr>
                        <w:rFonts w:ascii="Arial" w:hAnsi="Arial" w:cs="Arial"/>
                        <w:b/>
                        <w:lang w:val="en-PH"/>
                      </w:rPr>
                      <w:t>K</w:t>
                    </w:r>
                    <w:r w:rsidRPr="00B13C84">
                      <w:rPr>
                        <w:rFonts w:ascii="Arial" w:hAnsi="Arial" w:cs="Arial"/>
                        <w:b/>
                        <w:lang w:val="en-PH"/>
                      </w:rPr>
                      <w:t>IDAPAWAN DOCTORS COLLEGE, INC</w:t>
                    </w:r>
                  </w:p>
                  <w:p w14:paraId="282D100B" w14:textId="77777777" w:rsidR="006B2183" w:rsidRPr="00CA01C7" w:rsidRDefault="006B2183" w:rsidP="006B2183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color w:val="000000" w:themeColor="text1"/>
                        <w:lang w:val="en-PH"/>
                      </w:rPr>
                    </w:pPr>
                    <w:r w:rsidRPr="00CA01C7">
                      <w:rPr>
                        <w:rFonts w:ascii="Arial" w:hAnsi="Arial" w:cs="Arial"/>
                        <w:color w:val="000000" w:themeColor="text1"/>
                        <w:lang w:val="en-PH"/>
                      </w:rPr>
                      <w:t>Research and Publication Department</w:t>
                    </w:r>
                  </w:p>
                  <w:p w14:paraId="63CD4E69" w14:textId="77777777" w:rsidR="006B2183" w:rsidRPr="00B13C84" w:rsidRDefault="006B2183" w:rsidP="006B2183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lang w:val="en-PH"/>
                      </w:rPr>
                    </w:pPr>
                    <w:r w:rsidRPr="00B13C84">
                      <w:rPr>
                        <w:rFonts w:ascii="Arial" w:hAnsi="Arial" w:cs="Arial"/>
                        <w:lang w:val="en-PH"/>
                      </w:rPr>
                      <w:t>N. Aquino Ave., Lanao, Kidapawan City</w:t>
                    </w:r>
                  </w:p>
                  <w:p w14:paraId="5645F8DF" w14:textId="77777777" w:rsidR="006B2183" w:rsidRPr="00B13C84" w:rsidRDefault="00000000" w:rsidP="006B2183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lang w:val="en-PH"/>
                      </w:rPr>
                    </w:pPr>
                    <w:hyperlink r:id="rId2" w:history="1">
                      <w:r w:rsidR="006B2183" w:rsidRPr="00B13C84">
                        <w:rPr>
                          <w:rFonts w:ascii="Arial" w:hAnsi="Arial" w:cs="Arial"/>
                          <w:color w:val="0000FF" w:themeColor="hyperlink"/>
                          <w:u w:val="single"/>
                          <w:lang w:val="en-PH"/>
                        </w:rPr>
                        <w:t>rap@kdci.edu.ph</w:t>
                      </w:r>
                    </w:hyperlink>
                  </w:p>
                  <w:p w14:paraId="55695DF9" w14:textId="77777777" w:rsidR="006B2183" w:rsidRDefault="006B2183" w:rsidP="006B2183">
                    <w:pPr>
                      <w:spacing w:after="0" w:line="240" w:lineRule="auto"/>
                      <w:jc w:val="both"/>
                    </w:pPr>
                  </w:p>
                </w:txbxContent>
              </v:textbox>
            </v:shape>
          </w:pict>
        </mc:Fallback>
      </mc:AlternateContent>
    </w:r>
    <w:r w:rsidR="000961E4" w:rsidRPr="00B67195">
      <w:rPr>
        <w:rFonts w:ascii="Arial" w:hAnsi="Arial" w:cs="Arial"/>
        <w:noProof/>
      </w:rPr>
      <w:drawing>
        <wp:anchor distT="0" distB="0" distL="114300" distR="114300" simplePos="0" relativeHeight="251662336" behindDoc="0" locked="0" layoutInCell="1" allowOverlap="1" wp14:anchorId="07E0112C" wp14:editId="39FF8041">
          <wp:simplePos x="0" y="0"/>
          <wp:positionH relativeFrom="column">
            <wp:posOffset>597535</wp:posOffset>
          </wp:positionH>
          <wp:positionV relativeFrom="paragraph">
            <wp:posOffset>-54421</wp:posOffset>
          </wp:positionV>
          <wp:extent cx="731305" cy="731520"/>
          <wp:effectExtent l="0" t="0" r="0" b="0"/>
          <wp:wrapNone/>
          <wp:docPr id="13727876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414588" name="Picture 73141458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0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961E4" w:rsidRPr="00B67195">
      <w:rPr>
        <w:rFonts w:ascii="Arial" w:hAnsi="Arial" w:cs="Arial"/>
        <w:noProof/>
      </w:rPr>
      <w:drawing>
        <wp:anchor distT="0" distB="0" distL="114300" distR="114300" simplePos="0" relativeHeight="251660288" behindDoc="1" locked="0" layoutInCell="1" allowOverlap="1" wp14:anchorId="19E80B17" wp14:editId="75FE4426">
          <wp:simplePos x="0" y="0"/>
          <wp:positionH relativeFrom="margin">
            <wp:posOffset>4323715</wp:posOffset>
          </wp:positionH>
          <wp:positionV relativeFrom="paragraph">
            <wp:posOffset>-96520</wp:posOffset>
          </wp:positionV>
          <wp:extent cx="2089785" cy="771525"/>
          <wp:effectExtent l="0" t="0" r="5715" b="9525"/>
          <wp:wrapNone/>
          <wp:docPr id="526988016" name="Picture 526988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78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61E4" w:rsidRPr="00B67195">
      <w:rPr>
        <w:rFonts w:ascii="Arial" w:hAnsi="Arial" w:cs="Arial"/>
        <w:b/>
        <w:noProof/>
        <w:sz w:val="26"/>
        <w:szCs w:val="26"/>
      </w:rPr>
      <w:drawing>
        <wp:anchor distT="0" distB="0" distL="114300" distR="114300" simplePos="0" relativeHeight="251659264" behindDoc="1" locked="0" layoutInCell="1" allowOverlap="1" wp14:anchorId="36895AFE" wp14:editId="4E749F69">
          <wp:simplePos x="0" y="0"/>
          <wp:positionH relativeFrom="column">
            <wp:posOffset>-162560</wp:posOffset>
          </wp:positionH>
          <wp:positionV relativeFrom="paragraph">
            <wp:posOffset>-59690</wp:posOffset>
          </wp:positionV>
          <wp:extent cx="738505" cy="733425"/>
          <wp:effectExtent l="0" t="0" r="4445" b="9525"/>
          <wp:wrapNone/>
          <wp:docPr id="113599791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6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50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626D3F" w14:textId="080E0108" w:rsidR="006B2183" w:rsidRDefault="006B2183" w:rsidP="006B2183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hAnsi="Arial" w:cs="Arial"/>
        <w:b/>
        <w:lang w:val="en-PH"/>
      </w:rPr>
    </w:pPr>
  </w:p>
  <w:p w14:paraId="376857F3" w14:textId="77777777" w:rsidR="006B2183" w:rsidRDefault="006B2183" w:rsidP="006B2183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hAnsi="Arial" w:cs="Arial"/>
        <w:b/>
        <w:lang w:val="en-PH"/>
      </w:rPr>
    </w:pPr>
  </w:p>
  <w:p w14:paraId="16593C9C" w14:textId="45505299" w:rsidR="000961E4" w:rsidRPr="00B67195" w:rsidRDefault="006B2183" w:rsidP="006B2183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hAnsi="Arial" w:cs="Arial"/>
        <w:lang w:val="en-PH"/>
      </w:rPr>
    </w:pPr>
    <w:r w:rsidRPr="00B67195">
      <w:rPr>
        <w:rFonts w:ascii="Arial" w:hAnsi="Arial" w:cs="Arial"/>
        <w:lang w:val="en-PH"/>
      </w:rPr>
      <w:t xml:space="preserve"> </w:t>
    </w:r>
  </w:p>
  <w:p w14:paraId="7876FD4B" w14:textId="77777777" w:rsidR="000961E4" w:rsidRPr="00B67195" w:rsidRDefault="000961E4" w:rsidP="000961E4">
    <w:pPr>
      <w:tabs>
        <w:tab w:val="center" w:pos="4680"/>
        <w:tab w:val="right" w:pos="9360"/>
      </w:tabs>
      <w:spacing w:after="0" w:line="240" w:lineRule="auto"/>
      <w:ind w:left="2880" w:hanging="540"/>
      <w:rPr>
        <w:rFonts w:ascii="Arial" w:hAnsi="Arial" w:cs="Arial"/>
        <w:lang w:val="en-PH"/>
      </w:rPr>
    </w:pPr>
    <w:r w:rsidRPr="00B67195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145084" wp14:editId="0561BBD6">
              <wp:simplePos x="0" y="0"/>
              <wp:positionH relativeFrom="column">
                <wp:posOffset>-257175</wp:posOffset>
              </wp:positionH>
              <wp:positionV relativeFrom="paragraph">
                <wp:posOffset>127000</wp:posOffset>
              </wp:positionV>
              <wp:extent cx="66675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206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414E1C4D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5pt,10pt" to="504.7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" strokecolor="#002060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3954"/>
    <w:multiLevelType w:val="hybridMultilevel"/>
    <w:tmpl w:val="F3BE516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3CF96322"/>
    <w:multiLevelType w:val="hybridMultilevel"/>
    <w:tmpl w:val="CFDCB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F2959"/>
    <w:multiLevelType w:val="hybridMultilevel"/>
    <w:tmpl w:val="0DBC2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8459A"/>
    <w:multiLevelType w:val="hybridMultilevel"/>
    <w:tmpl w:val="74E04D1A"/>
    <w:lvl w:ilvl="0" w:tplc="3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4B66F1"/>
    <w:multiLevelType w:val="hybridMultilevel"/>
    <w:tmpl w:val="D71C0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FA70AE"/>
    <w:multiLevelType w:val="hybridMultilevel"/>
    <w:tmpl w:val="4C62D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4B75EC"/>
    <w:multiLevelType w:val="hybridMultilevel"/>
    <w:tmpl w:val="7102C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211888">
    <w:abstractNumId w:val="5"/>
  </w:num>
  <w:num w:numId="2" w16cid:durableId="1302884878">
    <w:abstractNumId w:val="6"/>
  </w:num>
  <w:num w:numId="3" w16cid:durableId="2054888433">
    <w:abstractNumId w:val="1"/>
  </w:num>
  <w:num w:numId="4" w16cid:durableId="1217664751">
    <w:abstractNumId w:val="4"/>
  </w:num>
  <w:num w:numId="5" w16cid:durableId="694237845">
    <w:abstractNumId w:val="0"/>
  </w:num>
  <w:num w:numId="6" w16cid:durableId="1195079339">
    <w:abstractNumId w:val="2"/>
  </w:num>
  <w:num w:numId="7" w16cid:durableId="1025864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C82"/>
    <w:rsid w:val="00010B1F"/>
    <w:rsid w:val="00070128"/>
    <w:rsid w:val="000961E4"/>
    <w:rsid w:val="000A026B"/>
    <w:rsid w:val="000A5FC5"/>
    <w:rsid w:val="000E40F6"/>
    <w:rsid w:val="00125FAD"/>
    <w:rsid w:val="001519D4"/>
    <w:rsid w:val="0017256E"/>
    <w:rsid w:val="0018194E"/>
    <w:rsid w:val="001A6C63"/>
    <w:rsid w:val="00203328"/>
    <w:rsid w:val="002E62BA"/>
    <w:rsid w:val="003055BB"/>
    <w:rsid w:val="00336F30"/>
    <w:rsid w:val="00403C7A"/>
    <w:rsid w:val="004368F0"/>
    <w:rsid w:val="00496FF2"/>
    <w:rsid w:val="00497EA9"/>
    <w:rsid w:val="004C1380"/>
    <w:rsid w:val="00500C87"/>
    <w:rsid w:val="00501C4D"/>
    <w:rsid w:val="005A7F64"/>
    <w:rsid w:val="005B2B05"/>
    <w:rsid w:val="005B2E5A"/>
    <w:rsid w:val="00650CC4"/>
    <w:rsid w:val="006870F4"/>
    <w:rsid w:val="006911CE"/>
    <w:rsid w:val="0069272C"/>
    <w:rsid w:val="006A145F"/>
    <w:rsid w:val="006B2183"/>
    <w:rsid w:val="006B7C4D"/>
    <w:rsid w:val="006E12F6"/>
    <w:rsid w:val="007037D7"/>
    <w:rsid w:val="00736EFF"/>
    <w:rsid w:val="007601AC"/>
    <w:rsid w:val="007D5C86"/>
    <w:rsid w:val="00844F5D"/>
    <w:rsid w:val="00851683"/>
    <w:rsid w:val="008D3E53"/>
    <w:rsid w:val="008D64BA"/>
    <w:rsid w:val="008E4D75"/>
    <w:rsid w:val="00900302"/>
    <w:rsid w:val="00902579"/>
    <w:rsid w:val="00982B35"/>
    <w:rsid w:val="009C5EBB"/>
    <w:rsid w:val="00A03A6E"/>
    <w:rsid w:val="00A3227B"/>
    <w:rsid w:val="00B508DC"/>
    <w:rsid w:val="00BA6558"/>
    <w:rsid w:val="00BE226B"/>
    <w:rsid w:val="00BF0220"/>
    <w:rsid w:val="00BF5C17"/>
    <w:rsid w:val="00C93BE3"/>
    <w:rsid w:val="00CB342E"/>
    <w:rsid w:val="00CC5EDE"/>
    <w:rsid w:val="00CD2F9B"/>
    <w:rsid w:val="00D16C82"/>
    <w:rsid w:val="00D256E0"/>
    <w:rsid w:val="00D267E8"/>
    <w:rsid w:val="00D30CE6"/>
    <w:rsid w:val="00D6650F"/>
    <w:rsid w:val="00D85F4F"/>
    <w:rsid w:val="00DD7F46"/>
    <w:rsid w:val="00DF7D74"/>
    <w:rsid w:val="00E11147"/>
    <w:rsid w:val="00E517AD"/>
    <w:rsid w:val="00E65DE6"/>
    <w:rsid w:val="00E76AFE"/>
    <w:rsid w:val="00ED715D"/>
    <w:rsid w:val="00EE3FC1"/>
    <w:rsid w:val="00F05B24"/>
    <w:rsid w:val="00F07AD1"/>
    <w:rsid w:val="00F35B33"/>
    <w:rsid w:val="00F62450"/>
    <w:rsid w:val="00F965C2"/>
    <w:rsid w:val="00FB0CF3"/>
    <w:rsid w:val="00FC02EF"/>
    <w:rsid w:val="00FC69ED"/>
    <w:rsid w:val="00FE41B9"/>
    <w:rsid w:val="00FE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CD9E49"/>
  <w15:docId w15:val="{DFD72C30-BC5F-4834-8ACA-98326A5C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17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7AD"/>
  </w:style>
  <w:style w:type="paragraph" w:styleId="Footer">
    <w:name w:val="footer"/>
    <w:basedOn w:val="Normal"/>
    <w:link w:val="FooterChar"/>
    <w:uiPriority w:val="99"/>
    <w:unhideWhenUsed/>
    <w:rsid w:val="00E517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7AD"/>
  </w:style>
  <w:style w:type="paragraph" w:styleId="NoSpacing">
    <w:name w:val="No Spacing"/>
    <w:uiPriority w:val="1"/>
    <w:qFormat/>
    <w:rsid w:val="00E517A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517A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C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6C6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61E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F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F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file:///D:\KDCI%20FILES\FORMS\CHANGES\rap@kdci.edu.ph" TargetMode="External"/><Relationship Id="rId1" Type="http://schemas.openxmlformats.org/officeDocument/2006/relationships/hyperlink" Target="file:///D:\KDCI%20FILES\FORMS\CHANGES\rap@kdci.edu.ph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MIS</cp:lastModifiedBy>
  <cp:revision>2</cp:revision>
  <cp:lastPrinted>2025-07-08T04:21:00Z</cp:lastPrinted>
  <dcterms:created xsi:type="dcterms:W3CDTF">2025-07-17T07:23:00Z</dcterms:created>
  <dcterms:modified xsi:type="dcterms:W3CDTF">2025-07-17T07:23:00Z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d05f3a13-512c-4a6b-8b65-c78c8761b200</vt:lpwstr>
  </property>
</Properties>
</file>